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18" w:rsidRDefault="00012F94">
      <w:r w:rsidRPr="00012F94">
        <w:rPr>
          <w:noProof/>
          <w:lang w:val="en-ZA" w:eastAsia="en-ZA"/>
        </w:rPr>
        <w:drawing>
          <wp:inline distT="0" distB="0" distL="0" distR="0">
            <wp:extent cx="5731510" cy="114646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der Not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F94" w:rsidRPr="00285632" w:rsidRDefault="00012F94">
      <w:pPr>
        <w:rPr>
          <w:rFonts w:ascii="Arial" w:hAnsi="Arial" w:cs="Arial"/>
        </w:rPr>
      </w:pPr>
    </w:p>
    <w:p w:rsidR="00012F94" w:rsidRPr="00285632" w:rsidRDefault="00285632" w:rsidP="00285632">
      <w:pPr>
        <w:jc w:val="center"/>
        <w:rPr>
          <w:rFonts w:ascii="Arial" w:hAnsi="Arial" w:cs="Arial"/>
          <w:b/>
          <w:sz w:val="14"/>
          <w:szCs w:val="14"/>
        </w:rPr>
      </w:pPr>
      <w:r w:rsidRPr="00285632">
        <w:rPr>
          <w:rFonts w:ascii="Arial" w:hAnsi="Arial" w:cs="Arial"/>
          <w:b/>
          <w:sz w:val="14"/>
          <w:szCs w:val="14"/>
        </w:rPr>
        <w:t>INFORMAL TENDER</w:t>
      </w:r>
    </w:p>
    <w:p w:rsidR="00012F94" w:rsidRDefault="00012F94" w:rsidP="00285632"/>
    <w:tbl>
      <w:tblPr>
        <w:tblW w:w="9866" w:type="dxa"/>
        <w:tblInd w:w="198" w:type="dxa"/>
        <w:tblLayout w:type="fixed"/>
        <w:tblLook w:val="04A0"/>
      </w:tblPr>
      <w:tblGrid>
        <w:gridCol w:w="2340"/>
        <w:gridCol w:w="1179"/>
        <w:gridCol w:w="1161"/>
        <w:gridCol w:w="2410"/>
        <w:gridCol w:w="2776"/>
      </w:tblGrid>
      <w:tr w:rsidR="00012F94" w:rsidRPr="00A64A82" w:rsidTr="00012F94">
        <w:trPr>
          <w:trHeight w:val="385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TENDER NUMBER</w:t>
            </w:r>
            <w:bookmarkStart w:id="0" w:name="_GoBack"/>
            <w:bookmarkEnd w:id="0"/>
          </w:p>
        </w:tc>
        <w:tc>
          <w:tcPr>
            <w:tcW w:w="6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IGR</w:t>
            </w:r>
            <w:r w:rsidR="004C6B6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</w:t>
            </w:r>
            <w:r w:rsidR="00352D5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M05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/1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20</w:t>
            </w:r>
          </w:p>
        </w:tc>
      </w:tr>
      <w:tr w:rsidR="00012F94" w:rsidRPr="00A64A82" w:rsidTr="00012F94">
        <w:trPr>
          <w:trHeight w:val="385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TENDERS ARE HEREBY INVITED FOR: </w:t>
            </w:r>
          </w:p>
        </w:tc>
        <w:tc>
          <w:tcPr>
            <w:tcW w:w="6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2F94" w:rsidRPr="00A64A82" w:rsidRDefault="002D1C4E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SUPPLY AND DELIVERY OF COMPOSTING BINS/ CONVERT</w:t>
            </w:r>
            <w:r w:rsidR="003C7BCB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ER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S</w:t>
            </w:r>
          </w:p>
        </w:tc>
      </w:tr>
      <w:tr w:rsidR="00012F94" w:rsidRPr="00A64A82" w:rsidTr="00012F94">
        <w:trPr>
          <w:trHeight w:val="18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ADVERTISEMENTS</w:t>
            </w:r>
            <w:r w:rsidRPr="00A64A82">
              <w:rPr>
                <w:rFonts w:ascii="Arial" w:hAnsi="Arial" w:cs="Arial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A64A82">
              <w:rPr>
                <w:rFonts w:ascii="Arial" w:hAnsi="Arial" w:cs="Arial"/>
                <w:color w:val="000000"/>
                <w:sz w:val="15"/>
                <w:szCs w:val="15"/>
              </w:rPr>
              <w:t>INVITATION TO POTENTIAL SERVICE PROVIDERS; MUNICIPAL NOTICE BOARDS; MUNICIPAL WEBSITE &amp; E-PUBLICATION</w:t>
            </w:r>
          </w:p>
        </w:tc>
      </w:tr>
      <w:tr w:rsidR="00012F94" w:rsidRPr="00A64A82" w:rsidTr="00012F94">
        <w:trPr>
          <w:trHeight w:val="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PUBLISHED 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94" w:rsidRPr="00A64A82" w:rsidRDefault="00F11EB4" w:rsidP="001D51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17</w:t>
            </w:r>
            <w:r w:rsidR="002D1C4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SEPTEMBER </w:t>
            </w:r>
            <w:r w:rsidR="00012F94"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CLOSING DATE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94" w:rsidRPr="00A64A82" w:rsidRDefault="00F11EB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27</w:t>
            </w:r>
            <w:r w:rsidR="002D1C4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SEPTEMBER </w:t>
            </w:r>
            <w:r w:rsidR="00012F94"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20</w:t>
            </w:r>
            <w:r w:rsidR="00012F9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19</w:t>
            </w:r>
          </w:p>
        </w:tc>
      </w:tr>
      <w:tr w:rsidR="00012F94" w:rsidRPr="00A64A82" w:rsidTr="00012F94">
        <w:trPr>
          <w:trHeight w:val="3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CLOSING TIME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No later than 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11:00 am, </w:t>
            </w:r>
            <w:r w:rsidRPr="00A64A82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tenders will be opened immediately thereafter, in public </w:t>
            </w:r>
            <w:r w:rsidRPr="00A64A82">
              <w:rPr>
                <w:rFonts w:ascii="Arial" w:hAnsi="Arial" w:cs="Arial"/>
                <w:sz w:val="15"/>
                <w:szCs w:val="15"/>
              </w:rPr>
              <w:t>at the Garden Route District Municipality Head Office, 54 York Street, George.</w:t>
            </w:r>
          </w:p>
        </w:tc>
      </w:tr>
      <w:tr w:rsidR="00012F94" w:rsidRPr="00A64A82" w:rsidTr="00012F94">
        <w:trPr>
          <w:trHeight w:val="240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  <w:t>AVAILABILITY OF TENDER DOCUMENTS:</w:t>
            </w:r>
          </w:p>
        </w:tc>
      </w:tr>
      <w:tr w:rsidR="00012F94" w:rsidRPr="00A64A82" w:rsidTr="00012F94">
        <w:trPr>
          <w:trHeight w:val="9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Tender documents are obtainable from </w:t>
            </w:r>
            <w:r w:rsidR="002D1C4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Mr Nathan Juries </w:t>
            </w:r>
            <w:r w:rsidRPr="00A64A82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during office hours (Mondays to Thursday 08:00 - 16:30 and Fridays 08:00 - 13:30) 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Tel:</w:t>
            </w:r>
            <w:r w:rsidR="002D1C4E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 (044) 803 1310</w:t>
            </w:r>
            <w:r w:rsidRPr="00A64A82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; E-mail: </w:t>
            </w:r>
            <w:r w:rsidR="002D1C4E">
              <w:rPr>
                <w:rFonts w:ascii="Arial" w:hAnsi="Arial" w:cs="Arial"/>
                <w:b/>
                <w:bCs/>
                <w:color w:val="0066FF"/>
                <w:sz w:val="15"/>
                <w:szCs w:val="15"/>
                <w:u w:val="single"/>
                <w:lang w:eastAsia="en-ZA"/>
              </w:rPr>
              <w:t>nathan</w:t>
            </w:r>
            <w:r w:rsidRPr="00A64A82">
              <w:rPr>
                <w:rFonts w:ascii="Arial" w:hAnsi="Arial" w:cs="Arial"/>
                <w:b/>
                <w:bCs/>
                <w:color w:val="0066FF"/>
                <w:sz w:val="15"/>
                <w:szCs w:val="15"/>
                <w:u w:val="single"/>
                <w:lang w:eastAsia="en-ZA"/>
              </w:rPr>
              <w:t>@gardenroute.gov.za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94" w:rsidRPr="00A64A82" w:rsidRDefault="00012F94" w:rsidP="001D5160">
            <w:pPr>
              <w:spacing w:after="240"/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 xml:space="preserve">Printed copies of the tender can be obtained at a non-refundable fee, payable to a cashier at Garden Route District Municipality's Supply Chain Management Unit, Ground Floor, 54 York Street, George or by downloading documents free-of-charge from the Garden Route District Municipality website at </w:t>
            </w:r>
            <w:r w:rsidRPr="00A64A82">
              <w:rPr>
                <w:rFonts w:ascii="Arial" w:hAnsi="Arial" w:cs="Arial"/>
                <w:b/>
                <w:bCs/>
                <w:color w:val="0066FF"/>
                <w:sz w:val="15"/>
                <w:szCs w:val="15"/>
                <w:u w:val="single"/>
                <w:lang w:eastAsia="en-ZA"/>
              </w:rPr>
              <w:t>www.gardenroute.gov.za</w:t>
            </w:r>
          </w:p>
        </w:tc>
      </w:tr>
      <w:tr w:rsidR="00012F94" w:rsidRPr="00A64A82" w:rsidTr="00012F94">
        <w:trPr>
          <w:trHeight w:val="3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DATE AVAILABLE: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94" w:rsidRPr="00A64A82" w:rsidRDefault="00F11EB4" w:rsidP="00012F94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17</w:t>
            </w:r>
            <w:r w:rsidR="002D1C4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SEPTEMBER </w:t>
            </w:r>
            <w:r w:rsidR="00012F94"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NON - REFUNDABLE FEE: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highlight w:val="yellow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R 200.00</w:t>
            </w:r>
          </w:p>
        </w:tc>
      </w:tr>
      <w:tr w:rsidR="00012F94" w:rsidRPr="00A64A82" w:rsidTr="00012F94">
        <w:trPr>
          <w:trHeight w:val="233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012F94" w:rsidRPr="00A64A82" w:rsidRDefault="00012F94" w:rsidP="001D5160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  <w:t>TENDER SUBMISSION RULES:</w:t>
            </w:r>
          </w:p>
        </w:tc>
      </w:tr>
      <w:tr w:rsidR="00012F94" w:rsidRPr="00A64A82" w:rsidTr="00012F94">
        <w:trPr>
          <w:trHeight w:val="3113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Important notes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Tenders are to be completed in accordance with the conditions and tender rules stipulated in the tender document.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Tender and supporting documents must be delivered in an envelope, clearly marked "</w:t>
            </w:r>
            <w:r w:rsidR="00F11EB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IGRDM05</w:t>
            </w:r>
            <w:r w:rsidR="002D1C4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/19-20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:</w:t>
            </w:r>
            <w:r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</w:t>
            </w:r>
            <w:r w:rsidR="00583D6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SUPPLY AND DELIVERY OF COMPOSTING BINS/CONVERT</w:t>
            </w:r>
            <w:r w:rsidR="003C7BCB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ER</w:t>
            </w:r>
            <w:r w:rsidR="00583D6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S</w:t>
            </w:r>
            <w:r w:rsidRPr="00A64A82">
              <w:rPr>
                <w:rFonts w:ascii="Arial" w:hAnsi="Arial" w:cs="Arial"/>
                <w:sz w:val="15"/>
                <w:szCs w:val="15"/>
              </w:rPr>
              <w:t xml:space="preserve"> " at the Garden Route District Municipality's Head Office, 54 York Street, George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Tenders may only be submitted on the tender document issued by the Municipality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Requirements for sealing, addressing, delivery, opening and assessment of tenders, are stated in the tender document.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A valid Tax Clearance Status Pin (TCS) and MAAA Number must be submitted with the tender document, </w:t>
            </w:r>
            <w:r w:rsidRPr="00A64A82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failure to submit the </w:t>
            </w:r>
            <w:r w:rsidRPr="00A64A82">
              <w:rPr>
                <w:rFonts w:ascii="Arial" w:hAnsi="Arial" w:cs="Arial"/>
                <w:b/>
                <w:sz w:val="15"/>
                <w:szCs w:val="15"/>
                <w:lang w:eastAsia="en-ZA"/>
              </w:rPr>
              <w:t>required</w:t>
            </w:r>
            <w:r w:rsidRPr="00A64A82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 documents</w:t>
            </w:r>
            <w:r w:rsidRPr="00A64A82">
              <w:rPr>
                <w:rFonts w:ascii="Arial" w:hAnsi="Arial" w:cs="Arial"/>
                <w:b/>
                <w:sz w:val="15"/>
                <w:szCs w:val="15"/>
                <w:lang w:eastAsia="en-ZA"/>
              </w:rPr>
              <w:t xml:space="preserve"> your bid</w:t>
            </w:r>
            <w:r w:rsidRPr="00A64A82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 will be disqualified.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VAT must be included in all prices (VAT vendor must be registered).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Late tenders, tenders per fax or e-mail will not be accepted.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Tenders couriered to be delivered to the Municipality will only be accepted if received within the stipulated closing time.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Council reserves the right to accept any bid proposal in full or part thereof.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 xml:space="preserve">Council will only award tenders to service providers who are registered on the Central Supplier Database (CSD). Visit </w:t>
            </w:r>
            <w:r w:rsidRPr="00A64A82">
              <w:rPr>
                <w:rFonts w:ascii="Arial" w:hAnsi="Arial" w:cs="Arial"/>
                <w:b/>
                <w:color w:val="3366CC"/>
                <w:sz w:val="15"/>
                <w:szCs w:val="15"/>
                <w:u w:val="single"/>
              </w:rPr>
              <w:t>https://secure.csd.gov.za</w:t>
            </w:r>
            <w:r w:rsidRPr="00A64A82">
              <w:rPr>
                <w:rFonts w:ascii="Arial" w:hAnsi="Arial" w:cs="Arial"/>
                <w:sz w:val="15"/>
                <w:szCs w:val="15"/>
              </w:rPr>
              <w:t xml:space="preserve"> if you have not registered on CSD.</w:t>
            </w:r>
          </w:p>
          <w:p w:rsidR="00012F94" w:rsidRPr="00A64A82" w:rsidRDefault="00012F94" w:rsidP="00012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64A82">
              <w:rPr>
                <w:rFonts w:ascii="Arial" w:hAnsi="Arial" w:cs="Arial"/>
                <w:sz w:val="15"/>
                <w:szCs w:val="15"/>
              </w:rPr>
              <w:t>Tenders will only be considered in accordance with the bid requirements.</w:t>
            </w:r>
          </w:p>
        </w:tc>
      </w:tr>
      <w:tr w:rsidR="00012F94" w:rsidRPr="00A64A82" w:rsidTr="00012F94">
        <w:trPr>
          <w:trHeight w:val="465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Tenders will be evaluated and adjudicated in terms of the Preferential Procurement Policy Framework Act (Act 5 of 2000) Regulations 2017 and the Garden Route District Municipality Supply Chain Management Policy, where 80 points will be allocated in respect of price and 20 points in respect of BBBEE.</w:t>
            </w:r>
          </w:p>
        </w:tc>
      </w:tr>
    </w:tbl>
    <w:tbl>
      <w:tblPr>
        <w:tblStyle w:val="TableGrid"/>
        <w:tblW w:w="9881" w:type="dxa"/>
        <w:tblInd w:w="19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156"/>
        <w:gridCol w:w="1562"/>
        <w:gridCol w:w="3315"/>
        <w:gridCol w:w="3039"/>
      </w:tblGrid>
      <w:tr w:rsidR="00012F94" w:rsidRPr="00A64A82" w:rsidTr="00012F94">
        <w:trPr>
          <w:trHeight w:val="38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BRIEFING SESSION: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012F94" w:rsidP="001D5160">
            <w:pPr>
              <w:rPr>
                <w:rFonts w:ascii="Arial" w:hAnsi="Arial" w:cs="Arial"/>
                <w:sz w:val="15"/>
                <w:szCs w:val="15"/>
              </w:rPr>
            </w:pPr>
          </w:p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NONE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PREFERENTIAL PROCUREMENT REGULATIONS, 2017 - LOCAL CONTENT REQUIREMENT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:rsidR="00012F94" w:rsidRPr="00A64A82" w:rsidRDefault="002D1C4E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NONE</w:t>
            </w:r>
          </w:p>
        </w:tc>
      </w:tr>
      <w:tr w:rsidR="00012F94" w:rsidRPr="00A64A82" w:rsidTr="00012F94">
        <w:trPr>
          <w:trHeight w:val="357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CLARITY ON BIDDING PROCEDURES MAY BE DIRECTED TO: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C75A07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MR  NATHAN JURIES; TEL: (044) 803 1310</w:t>
            </w:r>
          </w:p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E-MAIL: </w:t>
            </w:r>
            <w:hyperlink r:id="rId6" w:history="1">
              <w:r w:rsidR="00C75A07" w:rsidRPr="00C954F9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NATHAN@GARDENROUTE.GOV.ZA</w:t>
              </w:r>
            </w:hyperlink>
          </w:p>
        </w:tc>
      </w:tr>
      <w:tr w:rsidR="00012F94" w:rsidRPr="00A64A82" w:rsidTr="00012F94">
        <w:trPr>
          <w:trHeight w:val="347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CLARITY ON TECHNICAL INFORMATION MAY BE DIRECTED TO: 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C75A07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MR JOHAN GIE</w:t>
            </w:r>
            <w:r w:rsidR="00012F94" w:rsidRPr="00A64A82">
              <w:rPr>
                <w:rFonts w:ascii="Arial" w:hAnsi="Arial" w:cs="Arial"/>
                <w:b/>
                <w:sz w:val="15"/>
                <w:szCs w:val="15"/>
              </w:rPr>
              <w:t xml:space="preserve">; TEL: </w:t>
            </w:r>
            <w:r w:rsidR="00012F94" w:rsidRPr="00A64A8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(044) </w:t>
            </w:r>
            <w:r w:rsidR="002D1C4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693 0006</w:t>
            </w:r>
          </w:p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 E-MAIL: </w:t>
            </w:r>
            <w:hyperlink r:id="rId7" w:history="1">
              <w:r w:rsidR="003C7BCB" w:rsidRPr="00C954F9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JOHANG@GARDENROUTE.GOV.ZA</w:t>
              </w:r>
            </w:hyperlink>
          </w:p>
        </w:tc>
      </w:tr>
      <w:tr w:rsidR="00012F94" w:rsidRPr="00A64A82" w:rsidTr="0078406E">
        <w:trPr>
          <w:trHeight w:val="3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NOTICE NO.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12F94" w:rsidRPr="00A64A82" w:rsidTr="00012F94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>AUTHORISED BY: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 MUNICIPAL MANAGER: MG STRATU</w:t>
            </w:r>
          </w:p>
          <w:p w:rsidR="00012F94" w:rsidRPr="00A64A82" w:rsidRDefault="00012F94" w:rsidP="001D5160">
            <w:pPr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A64A82">
              <w:rPr>
                <w:rFonts w:ascii="Arial" w:hAnsi="Arial" w:cs="Arial"/>
                <w:b/>
                <w:sz w:val="15"/>
                <w:szCs w:val="15"/>
              </w:rPr>
              <w:t xml:space="preserve"> GARDEN ROUTE DISTRICT MUNICIPALITY</w:t>
            </w:r>
          </w:p>
        </w:tc>
      </w:tr>
    </w:tbl>
    <w:p w:rsidR="00012F94" w:rsidRDefault="00012F94"/>
    <w:p w:rsidR="00012F94" w:rsidRDefault="00012F94"/>
    <w:sectPr w:rsidR="00012F94" w:rsidSect="00847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7"/>
    <w:multiLevelType w:val="hybridMultilevel"/>
    <w:tmpl w:val="786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2F94"/>
    <w:rsid w:val="00003EC5"/>
    <w:rsid w:val="00012F94"/>
    <w:rsid w:val="001C5434"/>
    <w:rsid w:val="001F4403"/>
    <w:rsid w:val="00285632"/>
    <w:rsid w:val="002D1C4E"/>
    <w:rsid w:val="00352D5A"/>
    <w:rsid w:val="003C7BCB"/>
    <w:rsid w:val="0041381E"/>
    <w:rsid w:val="004A57BE"/>
    <w:rsid w:val="004C6B62"/>
    <w:rsid w:val="00583D6A"/>
    <w:rsid w:val="006673FB"/>
    <w:rsid w:val="006B7A72"/>
    <w:rsid w:val="0078406E"/>
    <w:rsid w:val="00847A18"/>
    <w:rsid w:val="009B6257"/>
    <w:rsid w:val="00C61310"/>
    <w:rsid w:val="00C75A07"/>
    <w:rsid w:val="00EB36A3"/>
    <w:rsid w:val="00F1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2F94"/>
    <w:pPr>
      <w:widowControl/>
      <w:spacing w:after="200" w:line="276" w:lineRule="auto"/>
      <w:ind w:left="720" w:hanging="992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12F94"/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94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012F94"/>
    <w:rPr>
      <w:color w:val="0000FF"/>
      <w:u w:val="single"/>
    </w:rPr>
  </w:style>
  <w:style w:type="table" w:styleId="TableGrid">
    <w:name w:val="Table Grid"/>
    <w:basedOn w:val="TableNormal"/>
    <w:uiPriority w:val="39"/>
    <w:rsid w:val="00012F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G@GARDENROUT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N@GARDENROUTE.GOV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bongani</dc:creator>
  <cp:lastModifiedBy>nathan</cp:lastModifiedBy>
  <cp:revision>3</cp:revision>
  <cp:lastPrinted>2019-09-02T06:23:00Z</cp:lastPrinted>
  <dcterms:created xsi:type="dcterms:W3CDTF">2019-09-17T06:01:00Z</dcterms:created>
  <dcterms:modified xsi:type="dcterms:W3CDTF">2019-09-17T06:02:00Z</dcterms:modified>
</cp:coreProperties>
</file>